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1f497d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1f497d"/>
          <w:sz w:val="52"/>
          <w:szCs w:val="52"/>
        </w:rPr>
      </w:pPr>
      <w:r w:rsidDel="00000000" w:rsidR="00000000" w:rsidRPr="00000000">
        <w:rPr>
          <w:b w:val="1"/>
          <w:color w:val="1f497d"/>
          <w:sz w:val="52"/>
          <w:szCs w:val="52"/>
          <w:rtl w:val="0"/>
        </w:rPr>
        <w:t xml:space="preserve">Burger King Marcinelle</w:t>
        <w:br w:type="textWrapping"/>
        <w:t xml:space="preserve">Fact sheet</w:t>
      </w:r>
    </w:p>
    <w:p w:rsidR="00000000" w:rsidDel="00000000" w:rsidP="00000000" w:rsidRDefault="00000000" w:rsidRPr="00000000" w14:paraId="00000003">
      <w:pPr>
        <w:jc w:val="both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Infos générales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Ouverture officielle</w:t>
      </w:r>
      <w:r w:rsidDel="00000000" w:rsidR="00000000" w:rsidRPr="00000000">
        <w:rPr>
          <w:color w:val="1f497d"/>
          <w:rtl w:val="0"/>
        </w:rPr>
        <w:t xml:space="preserve"> : 27 novembre  2024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Adresse</w:t>
      </w:r>
      <w:r w:rsidDel="00000000" w:rsidR="00000000" w:rsidRPr="00000000">
        <w:rPr>
          <w:color w:val="1f497d"/>
          <w:rtl w:val="0"/>
        </w:rPr>
        <w:t xml:space="preserve"> : Avenue de Philippeville, 284  6001 Marcinelle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Franchisé</w:t>
      </w:r>
      <w:r w:rsidDel="00000000" w:rsidR="00000000" w:rsidRPr="00000000">
        <w:rPr>
          <w:color w:val="1f497d"/>
          <w:rtl w:val="0"/>
        </w:rPr>
        <w:t xml:space="preserve"> : VERMEULEN Alain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Nombre de travailleurs</w:t>
      </w:r>
      <w:r w:rsidDel="00000000" w:rsidR="00000000" w:rsidRPr="00000000">
        <w:rPr>
          <w:color w:val="1f497d"/>
          <w:rtl w:val="0"/>
        </w:rPr>
        <w:t xml:space="preserve"> : 40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Surface du restaurant</w:t>
      </w:r>
      <w:r w:rsidDel="00000000" w:rsidR="00000000" w:rsidRPr="00000000">
        <w:rPr>
          <w:color w:val="1f497d"/>
          <w:rtl w:val="0"/>
        </w:rPr>
        <w:t xml:space="preserve"> : 367 m²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Capacité</w:t>
      </w:r>
      <w:r w:rsidDel="00000000" w:rsidR="00000000" w:rsidRPr="00000000">
        <w:rPr>
          <w:color w:val="1f497d"/>
          <w:rtl w:val="0"/>
        </w:rPr>
        <w:t xml:space="preserve"> : 110 places à l’intérieur + 36 en terrasse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jc w:val="both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Spécificité du restaurant :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Drive-in</w:t>
      </w:r>
      <w:r w:rsidDel="00000000" w:rsidR="00000000" w:rsidRPr="00000000">
        <w:rPr>
          <w:color w:val="1f497d"/>
          <w:rtl w:val="0"/>
        </w:rPr>
        <w:t xml:space="preserve"> : Oui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Aire de jeux</w:t>
      </w:r>
      <w:r w:rsidDel="00000000" w:rsidR="00000000" w:rsidRPr="00000000">
        <w:rPr>
          <w:color w:val="1f497d"/>
          <w:rtl w:val="0"/>
        </w:rPr>
        <w:t xml:space="preserve"> : Oui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Nombre d’étages</w:t>
      </w:r>
      <w:r w:rsidDel="00000000" w:rsidR="00000000" w:rsidRPr="00000000">
        <w:rPr>
          <w:color w:val="1f497d"/>
          <w:rtl w:val="0"/>
        </w:rPr>
        <w:t xml:space="preserve"> : rez-de-chaussée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Nombre de machines Coca-Cola Freestyle : </w:t>
      </w:r>
      <w:r w:rsidDel="00000000" w:rsidR="00000000" w:rsidRPr="00000000">
        <w:rPr>
          <w:color w:val="1f497d"/>
          <w:rtl w:val="0"/>
        </w:rPr>
        <w:t xml:space="preserve">2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Nombre de bornes digitales</w:t>
      </w:r>
      <w:r w:rsidDel="00000000" w:rsidR="00000000" w:rsidRPr="00000000">
        <w:rPr>
          <w:color w:val="1f497d"/>
          <w:rtl w:val="0"/>
        </w:rPr>
        <w:t xml:space="preserve"> : 6 avec bancontact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Service à table</w:t>
      </w:r>
      <w:r w:rsidDel="00000000" w:rsidR="00000000" w:rsidRPr="00000000">
        <w:rPr>
          <w:color w:val="1f497d"/>
          <w:rtl w:val="0"/>
        </w:rPr>
        <w:t xml:space="preserve"> : Oui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Décor</w:t>
      </w:r>
      <w:r w:rsidDel="00000000" w:rsidR="00000000" w:rsidRPr="00000000">
        <w:rPr>
          <w:color w:val="1f497d"/>
          <w:rtl w:val="0"/>
        </w:rPr>
        <w:t xml:space="preserve"> : Royal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Horaires d’ouverture 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Lundi au  dimanche  de 10h30 à 23h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Vendredi et samedi  de 10h30 à 02h (drive)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630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772542" cy="827082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2542" cy="8270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4929505</wp:posOffset>
          </wp:positionH>
          <wp:positionV relativeFrom="paragraph">
            <wp:posOffset>-76195</wp:posOffset>
          </wp:positionV>
          <wp:extent cx="1059180" cy="1059180"/>
          <wp:effectExtent b="0" l="0" r="0" t="0"/>
          <wp:wrapNone/>
          <wp:docPr descr="Afbeelding met Lettertype, logo, Graphics, tekst&#10;&#10;Automatisch gegenereerde beschrijving" id="7" name="image1.png"/>
          <a:graphic>
            <a:graphicData uri="http://schemas.openxmlformats.org/drawingml/2006/picture">
              <pic:pic>
                <pic:nvPicPr>
                  <pic:cNvPr descr="Afbeelding met Lettertype, logo, Graphics, tekst&#10;&#10;Automatisch gegenereerde beschrijvi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2"/>
        <w:szCs w:val="22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8peNo35dJDpAcb8SlfMDIAq2A==">CgMxLjA4AHIhMTVvTm5SUGJ5OThHUXFkTUNhV2hyTjlocTdzbmxqV01R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2024-10-06T08:52:00Z</dcterms:created>
  <dc:creator>Isabelle Celis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0x01010034D55C51957BB34DB68D0C4BB73E485B</vt:lpwstr>
  </property>
</Properties>
</file>